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B3E3" w14:textId="77777777" w:rsidR="00057EA1" w:rsidRDefault="0AF81314" w:rsidP="0AF8131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AF81314">
        <w:rPr>
          <w:rFonts w:ascii="Arial" w:hAnsi="Arial" w:cs="Arial"/>
          <w:b/>
          <w:bCs/>
          <w:sz w:val="28"/>
          <w:szCs w:val="28"/>
        </w:rPr>
        <w:t>FORMULÁRIO DE JUSTIFICATIVA DE ADESÃO À PROCESSO DE LICITAÇÃO PARA REGISTRO DE PREÇOS</w:t>
      </w:r>
    </w:p>
    <w:p w14:paraId="672A6659" w14:textId="77777777" w:rsidR="008E7691" w:rsidRDefault="008E7691" w:rsidP="0008008E">
      <w:pPr>
        <w:jc w:val="center"/>
        <w:rPr>
          <w:rFonts w:ascii="Arial" w:hAnsi="Arial" w:cs="Arial"/>
          <w:b/>
          <w:sz w:val="28"/>
          <w:szCs w:val="28"/>
        </w:rPr>
      </w:pPr>
    </w:p>
    <w:p w14:paraId="0A37501D" w14:textId="77777777" w:rsidR="0008008E" w:rsidRPr="0008008E" w:rsidRDefault="0008008E" w:rsidP="0008008E">
      <w:pPr>
        <w:jc w:val="center"/>
        <w:rPr>
          <w:b/>
          <w:sz w:val="24"/>
          <w:szCs w:val="24"/>
        </w:rPr>
      </w:pPr>
    </w:p>
    <w:p w14:paraId="7E194647" w14:textId="77777777" w:rsidR="0008008E" w:rsidRDefault="0008008E" w:rsidP="0008008E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8008E">
        <w:rPr>
          <w:b/>
          <w:color w:val="000000"/>
          <w:sz w:val="24"/>
          <w:szCs w:val="24"/>
          <w:shd w:val="clear" w:color="auto" w:fill="FFFFFF"/>
        </w:rPr>
        <w:t>ORIENTAÇÃO NORMATIVA NAJ-MG Nº 52, DE 22 DE JULHO DE 2009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4712493" w14:textId="77777777" w:rsidR="0008008E" w:rsidRPr="0008008E" w:rsidRDefault="0008008E" w:rsidP="0008008E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08008E">
        <w:rPr>
          <w:b/>
          <w:color w:val="000000"/>
          <w:sz w:val="24"/>
          <w:szCs w:val="24"/>
          <w:shd w:val="clear" w:color="auto" w:fill="FFFFFF"/>
        </w:rPr>
        <w:t>LICITAÇÃO. DEFINICÃO DO QUANTITATIVO DO OBJETO. JUSTIFICATIVA GENÉRICA. IMPOSSIBILIDADE</w:t>
      </w:r>
    </w:p>
    <w:p w14:paraId="5DAB6C7B" w14:textId="77777777" w:rsidR="0008008E" w:rsidRPr="0008008E" w:rsidRDefault="0008008E" w:rsidP="0008008E">
      <w:pPr>
        <w:jc w:val="both"/>
        <w:rPr>
          <w:color w:val="000000"/>
          <w:sz w:val="24"/>
          <w:szCs w:val="24"/>
          <w:shd w:val="clear" w:color="auto" w:fill="FFFFFF"/>
        </w:rPr>
      </w:pPr>
    </w:p>
    <w:p w14:paraId="029BC03F" w14:textId="77777777" w:rsidR="0008008E" w:rsidRPr="00070911" w:rsidRDefault="0008008E" w:rsidP="0008008E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8008E">
        <w:rPr>
          <w:color w:val="000000"/>
          <w:sz w:val="24"/>
          <w:szCs w:val="24"/>
          <w:shd w:val="clear" w:color="auto" w:fill="FFFFFF"/>
        </w:rPr>
        <w:t>No caso de compra de bens, a Administração deverá observar o disposto no Art. 15, §7º, II, da Lei nº 8.666/93, justificando as quantidades a serem adquiridas em função do consumo do órgão e provável utilização, devendo a estimativa ser obtida, a partir de fatos concretos (</w:t>
      </w:r>
      <w:proofErr w:type="spellStart"/>
      <w:r w:rsidRPr="0008008E">
        <w:rPr>
          <w:color w:val="000000"/>
          <w:sz w:val="24"/>
          <w:szCs w:val="24"/>
          <w:shd w:val="clear" w:color="auto" w:fill="FFFFFF"/>
        </w:rPr>
        <w:t>Ex</w:t>
      </w:r>
      <w:proofErr w:type="spellEnd"/>
      <w:r w:rsidRPr="0008008E">
        <w:rPr>
          <w:color w:val="000000"/>
          <w:sz w:val="24"/>
          <w:szCs w:val="24"/>
          <w:shd w:val="clear" w:color="auto" w:fill="FFFFFF"/>
        </w:rPr>
        <w:t xml:space="preserve">: consumo do exercício anterior, necessidade de substituição dos bens atualmente disponíveis, implantação de setor, acréscimo de atividades, </w:t>
      </w:r>
      <w:proofErr w:type="spellStart"/>
      <w:r w:rsidRPr="0008008E">
        <w:rPr>
          <w:color w:val="000000"/>
          <w:sz w:val="24"/>
          <w:szCs w:val="24"/>
          <w:shd w:val="clear" w:color="auto" w:fill="FFFFFF"/>
        </w:rPr>
        <w:t>etc</w:t>
      </w:r>
      <w:proofErr w:type="spellEnd"/>
      <w:r w:rsidRPr="0008008E">
        <w:rPr>
          <w:color w:val="000000"/>
          <w:sz w:val="24"/>
          <w:szCs w:val="24"/>
          <w:shd w:val="clear" w:color="auto" w:fill="FFFFFF"/>
        </w:rPr>
        <w:t>).</w:t>
      </w:r>
    </w:p>
    <w:p w14:paraId="02EB378F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6A05A809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086F3D68" w14:textId="77777777" w:rsidTr="62ACDCBF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2EA90B" w14:textId="6E9C3330" w:rsidR="00070911" w:rsidRPr="00884FFA" w:rsidRDefault="00AA447A" w:rsidP="00070911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Planejamento SIRP nº:</w:t>
            </w:r>
          </w:p>
          <w:p w14:paraId="4F9EE416" w14:textId="6D63E1BE" w:rsidR="00070911" w:rsidRPr="00884FFA" w:rsidRDefault="00AA447A" w:rsidP="62ACDCBF">
            <w:pPr>
              <w:spacing w:before="6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Objeto do RP:</w:t>
            </w:r>
          </w:p>
          <w:p w14:paraId="5A39BBE3" w14:textId="77777777" w:rsidR="00070911" w:rsidRPr="00973572" w:rsidRDefault="00070911" w:rsidP="00070911">
            <w:pPr>
              <w:spacing w:line="360" w:lineRule="auto"/>
            </w:pPr>
          </w:p>
        </w:tc>
      </w:tr>
    </w:tbl>
    <w:p w14:paraId="41C8F396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72A3D3EC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3F346995" w14:textId="77777777" w:rsidTr="00EF2D11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751CB" w14:textId="52057172" w:rsidR="00070911" w:rsidRPr="00884FFA" w:rsidRDefault="00AA447A" w:rsidP="00EF2D11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 pela Justificativa:</w:t>
            </w:r>
          </w:p>
          <w:p w14:paraId="71301CFC" w14:textId="5190F846" w:rsidR="00884FFA" w:rsidRPr="00884FFA" w:rsidRDefault="00884FFA" w:rsidP="00EF2D11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Cargo:</w:t>
            </w:r>
          </w:p>
          <w:p w14:paraId="5851D79B" w14:textId="79BA8899" w:rsidR="00884FFA" w:rsidRPr="00884FFA" w:rsidRDefault="00884FFA" w:rsidP="00EF2D11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Masp ou CPF:</w:t>
            </w:r>
          </w:p>
          <w:p w14:paraId="4854300A" w14:textId="7B69E3CC" w:rsidR="00070911" w:rsidRPr="00884FFA" w:rsidRDefault="00884FFA" w:rsidP="00EF2D11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Telefone de contato:</w:t>
            </w:r>
          </w:p>
          <w:p w14:paraId="4ED34C8C" w14:textId="021046D3" w:rsidR="00070911" w:rsidRPr="00884FFA" w:rsidRDefault="00884FFA" w:rsidP="00884FFA">
            <w:pPr>
              <w:spacing w:before="60" w:line="360" w:lineRule="auto"/>
              <w:rPr>
                <w:b/>
              </w:rPr>
            </w:pPr>
            <w:r w:rsidRPr="00884FFA">
              <w:rPr>
                <w:b/>
                <w:sz w:val="24"/>
                <w:szCs w:val="24"/>
              </w:rPr>
              <w:t>E-mail:</w:t>
            </w:r>
          </w:p>
        </w:tc>
      </w:tr>
    </w:tbl>
    <w:p w14:paraId="0D0B940D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0E27B00A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6623A185" w14:textId="77777777" w:rsidTr="00EF2D11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9791C4" w14:textId="58F89BF4" w:rsidR="00884FFA" w:rsidRPr="00884FFA" w:rsidRDefault="00884FFA" w:rsidP="00884FFA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 xml:space="preserve">Responsável pela </w:t>
            </w:r>
            <w:r>
              <w:rPr>
                <w:b/>
                <w:sz w:val="24"/>
                <w:szCs w:val="24"/>
              </w:rPr>
              <w:t xml:space="preserve">Aprovação da </w:t>
            </w:r>
            <w:r w:rsidRPr="00884FFA">
              <w:rPr>
                <w:b/>
                <w:sz w:val="24"/>
                <w:szCs w:val="24"/>
              </w:rPr>
              <w:t>Justificativa:</w:t>
            </w:r>
          </w:p>
          <w:p w14:paraId="09CCBE28" w14:textId="572DE5B8" w:rsidR="00884FFA" w:rsidRPr="00884FFA" w:rsidRDefault="00884FFA" w:rsidP="00884FFA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Cargo:</w:t>
            </w:r>
          </w:p>
          <w:p w14:paraId="53EEC05B" w14:textId="24472CB5" w:rsidR="00884FFA" w:rsidRPr="00884FFA" w:rsidRDefault="00884FFA" w:rsidP="00884FFA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Masp ou CPF:</w:t>
            </w:r>
          </w:p>
          <w:p w14:paraId="2B4AFA9B" w14:textId="7E10DF95" w:rsidR="00884FFA" w:rsidRPr="00884FFA" w:rsidRDefault="00884FFA" w:rsidP="00884FFA">
            <w:pPr>
              <w:spacing w:before="60" w:line="360" w:lineRule="auto"/>
              <w:rPr>
                <w:b/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Telefone de contato:</w:t>
            </w:r>
          </w:p>
          <w:p w14:paraId="35EA3028" w14:textId="7603CCB1" w:rsidR="00884FFA" w:rsidRPr="00973572" w:rsidRDefault="00884FFA" w:rsidP="00884FFA">
            <w:pPr>
              <w:spacing w:before="60" w:line="360" w:lineRule="auto"/>
            </w:pPr>
            <w:r w:rsidRPr="00884FFA">
              <w:rPr>
                <w:b/>
                <w:sz w:val="24"/>
                <w:szCs w:val="24"/>
              </w:rPr>
              <w:t>E-mail:</w:t>
            </w:r>
          </w:p>
        </w:tc>
      </w:tr>
    </w:tbl>
    <w:p w14:paraId="60061E4C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44EAFD9C" w14:textId="77777777" w:rsidR="00884FFA" w:rsidRDefault="00884FFA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5154C1FC" w14:textId="77777777" w:rsidTr="0082552F">
        <w:trPr>
          <w:trHeight w:val="1252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FE7E7D" w14:textId="77777777" w:rsidR="00A5511F" w:rsidRPr="00973572" w:rsidRDefault="00884FFA" w:rsidP="00A5511F">
            <w:pPr>
              <w:spacing w:before="60" w:line="360" w:lineRule="auto"/>
              <w:jc w:val="both"/>
            </w:pPr>
            <w:r w:rsidRPr="00884FFA">
              <w:rPr>
                <w:b/>
                <w:sz w:val="24"/>
                <w:szCs w:val="24"/>
              </w:rPr>
              <w:lastRenderedPageBreak/>
              <w:t>JUSTIFIQUE POR</w:t>
            </w:r>
            <w:r w:rsidR="00D708FC">
              <w:rPr>
                <w:b/>
                <w:sz w:val="24"/>
                <w:szCs w:val="24"/>
              </w:rPr>
              <w:t xml:space="preserve"> </w:t>
            </w:r>
            <w:r w:rsidRPr="00884FFA">
              <w:rPr>
                <w:b/>
                <w:sz w:val="24"/>
                <w:szCs w:val="24"/>
              </w:rPr>
              <w:t xml:space="preserve">QUE O ÓRGÃO/ENTIDADE PRECISA DOS ITENS </w:t>
            </w:r>
            <w:r>
              <w:rPr>
                <w:b/>
                <w:sz w:val="24"/>
                <w:szCs w:val="24"/>
              </w:rPr>
              <w:t>ADERIDOS.</w:t>
            </w:r>
          </w:p>
        </w:tc>
      </w:tr>
    </w:tbl>
    <w:p w14:paraId="4B94D5A5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3DEEC669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1D85FECA" w14:textId="77777777" w:rsidTr="0082552F">
        <w:trPr>
          <w:trHeight w:val="220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7225D8" w14:textId="77777777" w:rsidR="00884FFA" w:rsidRDefault="00884FFA" w:rsidP="00A5511F">
            <w:pPr>
              <w:spacing w:before="60" w:line="360" w:lineRule="auto"/>
              <w:jc w:val="both"/>
              <w:rPr>
                <w:sz w:val="24"/>
                <w:szCs w:val="24"/>
              </w:rPr>
            </w:pPr>
            <w:r w:rsidRPr="00884FFA">
              <w:rPr>
                <w:b/>
                <w:sz w:val="24"/>
                <w:szCs w:val="24"/>
              </w:rPr>
              <w:t>DESCREVA A METODOLOGIA UTILIZADA</w:t>
            </w:r>
            <w:r>
              <w:rPr>
                <w:sz w:val="24"/>
                <w:szCs w:val="24"/>
              </w:rPr>
              <w:t xml:space="preserve"> </w:t>
            </w:r>
            <w:r w:rsidRPr="00280DC2">
              <w:rPr>
                <w:b/>
                <w:sz w:val="24"/>
                <w:szCs w:val="24"/>
              </w:rPr>
              <w:t xml:space="preserve">PARA </w:t>
            </w:r>
            <w:r>
              <w:rPr>
                <w:b/>
                <w:sz w:val="24"/>
                <w:szCs w:val="24"/>
              </w:rPr>
              <w:t>ESTIMAR O QUANTITATIVO INFORMADO NO TERMO DE ADESÃO.</w:t>
            </w:r>
            <w:r w:rsidRPr="00280DC2">
              <w:rPr>
                <w:b/>
                <w:sz w:val="24"/>
                <w:szCs w:val="24"/>
              </w:rPr>
              <w:t xml:space="preserve"> </w:t>
            </w:r>
            <w:r w:rsidRPr="000A57F8">
              <w:rPr>
                <w:sz w:val="24"/>
                <w:szCs w:val="24"/>
              </w:rPr>
              <w:t>(</w:t>
            </w:r>
            <w:r w:rsidRPr="000A57F8">
              <w:rPr>
                <w:bCs/>
                <w:sz w:val="24"/>
                <w:szCs w:val="24"/>
              </w:rPr>
              <w:t>A partir de fatos concretos, tais como: consumo do exercício anterior, necessidade de</w:t>
            </w:r>
            <w:r w:rsidRPr="000A57F8">
              <w:rPr>
                <w:sz w:val="24"/>
                <w:szCs w:val="24"/>
              </w:rPr>
              <w:t xml:space="preserve"> </w:t>
            </w:r>
            <w:r w:rsidRPr="000A57F8">
              <w:rPr>
                <w:bCs/>
                <w:sz w:val="24"/>
                <w:szCs w:val="24"/>
              </w:rPr>
              <w:t xml:space="preserve">substituição dos bens atualmente disponíveis, implantação de setor, acréscimo de atividades, </w:t>
            </w:r>
            <w:proofErr w:type="spellStart"/>
            <w:r w:rsidRPr="000A57F8">
              <w:rPr>
                <w:bCs/>
                <w:sz w:val="24"/>
                <w:szCs w:val="24"/>
              </w:rPr>
              <w:t>etc</w:t>
            </w:r>
            <w:proofErr w:type="spellEnd"/>
            <w:r w:rsidRPr="000A57F8">
              <w:rPr>
                <w:sz w:val="24"/>
                <w:szCs w:val="24"/>
              </w:rPr>
              <w:t>).</w:t>
            </w:r>
          </w:p>
          <w:p w14:paraId="3656B9AB" w14:textId="77777777" w:rsidR="00070911" w:rsidRPr="00973572" w:rsidRDefault="00070911" w:rsidP="00EF2D11">
            <w:pPr>
              <w:spacing w:line="360" w:lineRule="auto"/>
            </w:pPr>
          </w:p>
        </w:tc>
      </w:tr>
    </w:tbl>
    <w:p w14:paraId="45FB0818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049F31CB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6FD7B3A0" w14:textId="77777777" w:rsidTr="00EF2D11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B10B5F" w14:textId="77777777" w:rsidR="00070911" w:rsidRPr="00884FFA" w:rsidRDefault="00517CBF" w:rsidP="00A5511F">
            <w:pPr>
              <w:spacing w:before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INDIQUE </w:t>
            </w:r>
            <w:r w:rsidR="00A5511F">
              <w:rPr>
                <w:b/>
                <w:sz w:val="24"/>
                <w:szCs w:val="24"/>
              </w:rPr>
              <w:t>QUAIS SERÃO OS BENE</w:t>
            </w:r>
            <w:r>
              <w:rPr>
                <w:b/>
                <w:sz w:val="24"/>
                <w:szCs w:val="24"/>
              </w:rPr>
              <w:t>FÍCIOS COM A POSSÍVEL AQUISIÇÃO E</w:t>
            </w:r>
            <w:r w:rsidRPr="00884FFA">
              <w:rPr>
                <w:b/>
                <w:sz w:val="24"/>
                <w:szCs w:val="24"/>
              </w:rPr>
              <w:t xml:space="preserve"> COMO OS IT</w:t>
            </w:r>
            <w:r>
              <w:rPr>
                <w:b/>
                <w:sz w:val="24"/>
                <w:szCs w:val="24"/>
              </w:rPr>
              <w:t>ENS ADQUIRIDOS SERÃO UTILIZADOS.</w:t>
            </w:r>
          </w:p>
          <w:p w14:paraId="53128261" w14:textId="77777777" w:rsidR="00070911" w:rsidRPr="00973572" w:rsidRDefault="00070911" w:rsidP="00EF2D11">
            <w:pPr>
              <w:spacing w:line="360" w:lineRule="auto"/>
            </w:pPr>
          </w:p>
        </w:tc>
      </w:tr>
    </w:tbl>
    <w:p w14:paraId="62486C05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4101652C" w14:textId="77777777" w:rsidR="00070911" w:rsidRDefault="00070911" w:rsidP="00070911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0911" w14:paraId="7769ABFA" w14:textId="77777777" w:rsidTr="00EF2D11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6A5B0C" w14:textId="77777777" w:rsidR="00A5511F" w:rsidRDefault="00A5511F" w:rsidP="00A5511F">
            <w:pPr>
              <w:spacing w:before="60" w:line="360" w:lineRule="auto"/>
              <w:ind w:left="3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INFORME O LOCAL DE ENTREGA DOS ITENS ADERIDOS. </w:t>
            </w:r>
            <w:r w:rsidRPr="000A57F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</w:t>
            </w:r>
            <w:r w:rsidRPr="000A57F8">
              <w:rPr>
                <w:sz w:val="24"/>
                <w:szCs w:val="24"/>
              </w:rPr>
              <w:t>eve</w:t>
            </w:r>
            <w:r>
              <w:rPr>
                <w:sz w:val="24"/>
                <w:szCs w:val="24"/>
              </w:rPr>
              <w:t>-se</w:t>
            </w:r>
            <w:r w:rsidRPr="000A57F8">
              <w:rPr>
                <w:sz w:val="24"/>
                <w:szCs w:val="24"/>
              </w:rPr>
              <w:t xml:space="preserve"> informar todos os endereços que serão entregues os </w:t>
            </w:r>
            <w:r>
              <w:rPr>
                <w:sz w:val="24"/>
                <w:szCs w:val="24"/>
              </w:rPr>
              <w:t>itens</w:t>
            </w:r>
            <w:r w:rsidRPr="000A57F8">
              <w:rPr>
                <w:sz w:val="24"/>
                <w:szCs w:val="24"/>
              </w:rPr>
              <w:t>, pois a incerteza do lugar influência no computo do preço.)</w:t>
            </w:r>
            <w:r>
              <w:rPr>
                <w:sz w:val="24"/>
                <w:szCs w:val="24"/>
              </w:rPr>
              <w:t xml:space="preserve"> </w:t>
            </w:r>
          </w:p>
          <w:p w14:paraId="4B99056E" w14:textId="77777777" w:rsidR="00070911" w:rsidRDefault="00070911" w:rsidP="00EF2D11">
            <w:pPr>
              <w:spacing w:before="60" w:line="360" w:lineRule="auto"/>
              <w:rPr>
                <w:sz w:val="24"/>
                <w:szCs w:val="24"/>
              </w:rPr>
            </w:pPr>
          </w:p>
          <w:p w14:paraId="1299C43A" w14:textId="77777777" w:rsidR="00070911" w:rsidRPr="00973572" w:rsidRDefault="00070911" w:rsidP="00EF2D11">
            <w:pPr>
              <w:spacing w:line="360" w:lineRule="auto"/>
            </w:pPr>
          </w:p>
        </w:tc>
      </w:tr>
    </w:tbl>
    <w:p w14:paraId="4DDBEF00" w14:textId="77777777" w:rsidR="004E5D9D" w:rsidRDefault="004E5D9D" w:rsidP="004E5D9D">
      <w:pPr>
        <w:jc w:val="both"/>
        <w:rPr>
          <w:b/>
          <w:sz w:val="24"/>
          <w:szCs w:val="24"/>
        </w:rPr>
      </w:pPr>
    </w:p>
    <w:p w14:paraId="3461D779" w14:textId="77777777" w:rsidR="004E5D9D" w:rsidRDefault="004E5D9D" w:rsidP="004E5D9D">
      <w:pPr>
        <w:jc w:val="both"/>
        <w:rPr>
          <w:b/>
          <w:sz w:val="24"/>
          <w:szCs w:val="24"/>
        </w:rPr>
      </w:pPr>
    </w:p>
    <w:tbl>
      <w:tblPr>
        <w:tblStyle w:val="Tabelacomgrade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5D9D" w14:paraId="209E9597" w14:textId="77777777" w:rsidTr="00EF2D11">
        <w:trPr>
          <w:trHeight w:val="1481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F2D8B6" w14:textId="77777777" w:rsidR="004E5D9D" w:rsidRDefault="004E5D9D" w:rsidP="004E5D9D">
            <w:pPr>
              <w:ind w:left="37"/>
              <w:jc w:val="center"/>
            </w:pPr>
          </w:p>
          <w:p w14:paraId="0FB78278" w14:textId="77777777" w:rsidR="004E5D9D" w:rsidRDefault="004E5D9D" w:rsidP="004E5D9D">
            <w:pPr>
              <w:ind w:left="37"/>
              <w:jc w:val="center"/>
            </w:pPr>
          </w:p>
          <w:p w14:paraId="1FC39945" w14:textId="77777777" w:rsidR="004E5D9D" w:rsidRDefault="004E5D9D" w:rsidP="004E5D9D">
            <w:pPr>
              <w:ind w:left="37"/>
              <w:jc w:val="center"/>
            </w:pPr>
          </w:p>
          <w:p w14:paraId="54CD655A" w14:textId="77777777" w:rsidR="004E5D9D" w:rsidRPr="007454EC" w:rsidRDefault="004E5D9D" w:rsidP="004E5D9D">
            <w:pPr>
              <w:ind w:left="37"/>
              <w:jc w:val="center"/>
            </w:pPr>
            <w:r>
              <w:t>____________________</w:t>
            </w:r>
            <w:r w:rsidRPr="007454EC">
              <w:t>, _______ de _________________ 20_____</w:t>
            </w:r>
          </w:p>
          <w:p w14:paraId="0562CB0E" w14:textId="77777777" w:rsidR="004E5D9D" w:rsidRDefault="004E5D9D" w:rsidP="004E5D9D">
            <w:pPr>
              <w:ind w:left="37"/>
            </w:pPr>
          </w:p>
          <w:p w14:paraId="34CE0A41" w14:textId="77777777" w:rsidR="004E5D9D" w:rsidRDefault="004E5D9D" w:rsidP="004E5D9D">
            <w:pPr>
              <w:ind w:left="37"/>
            </w:pPr>
          </w:p>
          <w:p w14:paraId="62EBF3C5" w14:textId="77777777" w:rsidR="004E5D9D" w:rsidRDefault="004E5D9D" w:rsidP="004E5D9D">
            <w:pPr>
              <w:ind w:left="37"/>
            </w:pPr>
          </w:p>
          <w:p w14:paraId="6D98A12B" w14:textId="77777777" w:rsidR="004E5D9D" w:rsidRDefault="004E5D9D" w:rsidP="004E5D9D">
            <w:pPr>
              <w:ind w:left="37"/>
            </w:pPr>
          </w:p>
          <w:p w14:paraId="2946DB82" w14:textId="77777777" w:rsidR="004E5D9D" w:rsidRDefault="004E5D9D" w:rsidP="004E5D9D">
            <w:pPr>
              <w:ind w:left="37"/>
            </w:pPr>
          </w:p>
          <w:p w14:paraId="503CAD11" w14:textId="77777777" w:rsidR="004E5D9D" w:rsidRDefault="004E5D9D" w:rsidP="004E5D9D">
            <w:pPr>
              <w:ind w:left="37"/>
            </w:pPr>
            <w:r>
              <w:t xml:space="preserve">     _________________________________                         _________________________________</w:t>
            </w:r>
          </w:p>
          <w:p w14:paraId="728E7DDA" w14:textId="77777777" w:rsidR="004E5D9D" w:rsidRDefault="004E5D9D" w:rsidP="004E5D9D">
            <w:pPr>
              <w:ind w:left="37"/>
            </w:pPr>
            <w:r>
              <w:t xml:space="preserve">           Responsável pel</w:t>
            </w:r>
            <w:r w:rsidR="00832DE0">
              <w:t>a</w:t>
            </w:r>
            <w:r>
              <w:t xml:space="preserve"> </w:t>
            </w:r>
            <w:r w:rsidR="00832DE0">
              <w:t xml:space="preserve">justificativa         </w:t>
            </w:r>
            <w:r>
              <w:t xml:space="preserve">                          Responsável pela aprovação da justificativa</w:t>
            </w:r>
          </w:p>
          <w:p w14:paraId="39B6B1D1" w14:textId="77777777" w:rsidR="004E5D9D" w:rsidRPr="00973572" w:rsidRDefault="004E5D9D" w:rsidP="004E5D9D">
            <w:pPr>
              <w:ind w:left="37"/>
            </w:pPr>
            <w:r>
              <w:t xml:space="preserve">    </w:t>
            </w:r>
          </w:p>
        </w:tc>
      </w:tr>
    </w:tbl>
    <w:p w14:paraId="5997CC1D" w14:textId="77777777" w:rsidR="00070911" w:rsidRDefault="00070911" w:rsidP="00070911">
      <w:pPr>
        <w:jc w:val="both"/>
        <w:rPr>
          <w:b/>
          <w:sz w:val="24"/>
          <w:szCs w:val="24"/>
        </w:rPr>
      </w:pPr>
    </w:p>
    <w:p w14:paraId="54F78FBF" w14:textId="77777777" w:rsidR="00070911" w:rsidRPr="00070911" w:rsidRDefault="00291DCE" w:rsidP="000709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documento deverá ser assinado e </w:t>
      </w:r>
      <w:r w:rsidR="00B27511">
        <w:rPr>
          <w:b/>
          <w:sz w:val="24"/>
          <w:szCs w:val="24"/>
        </w:rPr>
        <w:t>incluído</w:t>
      </w:r>
      <w:r>
        <w:rPr>
          <w:b/>
          <w:sz w:val="24"/>
          <w:szCs w:val="24"/>
        </w:rPr>
        <w:t xml:space="preserve"> no Sistema Informatizado de Registro de Preços – SIRP, junto ao Termo de Adesão.</w:t>
      </w:r>
    </w:p>
    <w:sectPr w:rsidR="00070911" w:rsidRPr="00070911" w:rsidSect="004108F9">
      <w:headerReference w:type="default" r:id="rId10"/>
      <w:footerReference w:type="default" r:id="rId11"/>
      <w:pgSz w:w="11906" w:h="16838"/>
      <w:pgMar w:top="425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EEADE" w14:textId="77777777" w:rsidR="0074041D" w:rsidRDefault="0074041D" w:rsidP="007055F1">
      <w:r>
        <w:separator/>
      </w:r>
    </w:p>
  </w:endnote>
  <w:endnote w:type="continuationSeparator" w:id="0">
    <w:p w14:paraId="23613462" w14:textId="77777777" w:rsidR="0074041D" w:rsidRDefault="0074041D" w:rsidP="0070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AC12" w14:textId="77777777" w:rsidR="0008008E" w:rsidRDefault="004E5D9D" w:rsidP="004E5D9D">
    <w:pPr>
      <w:pStyle w:val="Rodap"/>
      <w:jc w:val="center"/>
    </w:pPr>
    <w:r>
      <w:t>Este documento é parte integrante do Termo de Adesão.</w:t>
    </w:r>
    <w:r w:rsidR="0008008E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8B11ABC" wp14:editId="0777777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46588547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07CCF61" w14:textId="77777777" w:rsidR="0008008E" w:rsidRDefault="0008008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110FFD37" w14:textId="77777777" w:rsidR="0008008E" w:rsidRDefault="0008008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B11ABC" id="Grupo 37" o:spid="_x0000_s1026" style="position:absolute;left:0;text-align:left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1Edg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32l/uBZQ4Ee7XElx9J4P5FD19A/h3Rfq25T6ztuW8Im2/Kg38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60jUR2AwAAmwoAAA4AAAAAAAAAAAAAAAAALgIAAGRycy9lMm9Eb2MueG1sUEsB&#10;Ai0AFAAGAAgAAAAhAP0EdPzcAAAABAEAAA8AAAAAAAAAAAAAAAAA0AUAAGRycy9kb3ducmV2Lnht&#10;bFBLBQYAAAAABAAEAPMAAADZBgAAAAA=&#10;">
              <v:rect id="Retâ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46588547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07CCF61" w14:textId="77777777" w:rsidR="0008008E" w:rsidRDefault="0008008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110FFD37" w14:textId="77777777" w:rsidR="0008008E" w:rsidRDefault="0008008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08008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9370D" wp14:editId="0777777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B546F9" w14:textId="339F9066" w:rsidR="0008008E" w:rsidRDefault="0008008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3322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9370D" id="Retângulo 40" o:spid="_x0000_s1029" style="position:absolute;left:0;text-align:left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NmpQIAAKAFAAAOAAAAZHJzL2Uyb0RvYy54bWysVM1uEzEQviPxDpbvdLOhhRJ1U0WtipCq&#10;tmqLena8dnYl22NsJ7vhcXgVXoyxvbsppVwQOWzGnm9+/c2cnfdakZ1wvgVT0fJoRokwHOrWbCr6&#10;9fHq3SklPjBTMwVGVHQvPD1fvn1z1tmFmEMDqhaOoBPjF52taBOCXRSF543QzB+BFQaVEpxmAY9u&#10;U9SOdehdq2I+m30oOnC1dcCF93h7mZV0mfxLKXi4ldKLQFRFMbeQvi591/FbLM/YYuOYbVo+pMH+&#10;IQvNWoNBJ1eXLDCyde0frnTLHXiQ4YiDLkDKlotUA1ZTzl5U89AwK1It2Bxvpzb5/+eW3+zuHGnr&#10;ih5jewzT+Eb3Ivz8YTZbBQQvsUOd9QsEPtg7N5w8irHcXjod/7EQ0qeu7qeuij4QjpfHJx/xpSjh&#10;qHqPUvZZHIyt8+GzAE2iUFGHj5Z6yXbXPmBAhI6QGMuDauurVql0iEQRF8qRHcMnDn0ZE0aL31DK&#10;kA6Dn5aYR7QyEO0zUBnExwpzTUkKeyUiTpl7IbE7WMU8GSZeHsIxzoUJZVY1rBY5i5MZ/sY8xgRT&#10;Vslh9Cwx/uR7cDAis5PRd85ywEdTkWg9GeeK/pJYNp4sUmQwYTLWrQH3WmUKqxoiZ/zYpNya2KXQ&#10;r/vEnHlExps11Htkk4M8Zt7yqxaf9Jr5cMcczhWyAHdFuMWPVIBPAoNESQPu+2v3EY90Ry0lHc5p&#10;Rf23LXOCEvXF4CB8Ko8jc0M6JKpR4p5r1s81ZqsvAHlS4layPIlo7IIaRelAP+FKWcWoqGKGY+yK&#10;rkfxIuTtgSuJi9UqgXCULQvX5sHy6Dp2ORL2sX9izg6sDjgONzBONFu8IHfGRksDq20A2SbmH7o6&#10;9B/XQCLSsLLinnl+TqjDYl3+Ag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mbMjZqUCAACgBQAADgAAAAAAAAAAAAAAAAAuAgAA&#10;ZHJzL2Uyb0RvYy54bWxQSwECLQAUAAYACAAAACEACT23cNoAAAADAQAADwAAAAAAAAAAAAAAAAD/&#10;BAAAZHJzL2Rvd25yZXYueG1sUEsFBgAAAAAEAAQA8wAAAAYGAAAAAA==&#10;" fillcolor="black [3213]" stroked="f" strokeweight="3pt">
              <v:textbox>
                <w:txbxContent>
                  <w:p w14:paraId="0EB546F9" w14:textId="339F9066" w:rsidR="0008008E" w:rsidRDefault="0008008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3322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6FDEB" w14:textId="77777777" w:rsidR="0074041D" w:rsidRDefault="0074041D" w:rsidP="007055F1">
      <w:r>
        <w:separator/>
      </w:r>
    </w:p>
  </w:footnote>
  <w:footnote w:type="continuationSeparator" w:id="0">
    <w:p w14:paraId="1705C6DC" w14:textId="77777777" w:rsidR="0074041D" w:rsidRDefault="0074041D" w:rsidP="0070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9F23F" w14:textId="77777777" w:rsidR="007055F1" w:rsidRDefault="0074041D">
    <w:pPr>
      <w:pStyle w:val="Cabealho"/>
    </w:pPr>
    <w:r>
      <w:rPr>
        <w:rFonts w:ascii="Arial Rounded MT Bold" w:hAnsi="Arial Rounded MT Bold"/>
        <w:noProof/>
        <w:sz w:val="19"/>
      </w:rPr>
      <w:object w:dxaOrig="1440" w:dyaOrig="1440" w14:anchorId="645DA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25pt;margin-top:8.1pt;width:60.6pt;height:58.75pt;z-index:251658240" o:allowincell="f">
          <v:imagedata r:id="rId1" o:title=""/>
        </v:shape>
        <o:OLEObject Type="Embed" ProgID="PBrush" ShapeID="_x0000_s2049" DrawAspect="Content" ObjectID="_1650797219" r:id="rId2"/>
      </w:object>
    </w:r>
  </w:p>
  <w:tbl>
    <w:tblPr>
      <w:tblW w:w="300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28783"/>
    </w:tblGrid>
    <w:tr w:rsidR="007055F1" w14:paraId="48D0AEC7" w14:textId="77777777" w:rsidTr="0008008E">
      <w:trPr>
        <w:cantSplit/>
        <w:trHeight w:val="178"/>
      </w:trPr>
      <w:tc>
        <w:tcPr>
          <w:tcW w:w="1276" w:type="dxa"/>
        </w:tcPr>
        <w:p w14:paraId="1F72F646" w14:textId="77777777" w:rsidR="007055F1" w:rsidRDefault="007055F1" w:rsidP="007055F1">
          <w:pPr>
            <w:pStyle w:val="Cabealho"/>
            <w:spacing w:before="120" w:after="40"/>
            <w:ind w:right="1267"/>
            <w:rPr>
              <w:rFonts w:ascii="Arial Rounded MT Bold" w:hAnsi="Arial Rounded MT Bold"/>
              <w:sz w:val="19"/>
            </w:rPr>
          </w:pPr>
        </w:p>
      </w:tc>
      <w:tc>
        <w:tcPr>
          <w:tcW w:w="28783" w:type="dxa"/>
          <w:vAlign w:val="center"/>
        </w:tcPr>
        <w:p w14:paraId="05C280ED" w14:textId="77777777" w:rsidR="007055F1" w:rsidRDefault="007055F1" w:rsidP="0008008E">
          <w:pPr>
            <w:pStyle w:val="Cabealho"/>
            <w:spacing w:after="60"/>
            <w:ind w:left="-1544" w:firstLine="1544"/>
            <w:rPr>
              <w:b/>
            </w:rPr>
          </w:pPr>
          <w:r>
            <w:rPr>
              <w:b/>
            </w:rPr>
            <w:t>GOVERNO DO ESTADO DE MINAS GERAIS</w:t>
          </w:r>
        </w:p>
        <w:p w14:paraId="562E9A3F" w14:textId="77777777" w:rsidR="007055F1" w:rsidRDefault="007055F1" w:rsidP="0008008E">
          <w:pPr>
            <w:pStyle w:val="Cabealho"/>
            <w:spacing w:after="60"/>
            <w:ind w:left="-1544" w:firstLine="1544"/>
          </w:pPr>
          <w:r>
            <w:t>SECRETARIA DE ESTADO DE PLANEJAMENTO E GESTÃO</w:t>
          </w:r>
        </w:p>
        <w:p w14:paraId="3A9CE71E" w14:textId="6225799D" w:rsidR="007055F1" w:rsidRDefault="004313C7" w:rsidP="004313C7">
          <w:pPr>
            <w:pStyle w:val="Cabealho"/>
            <w:spacing w:after="60"/>
            <w:ind w:left="-1544" w:firstLine="1544"/>
            <w:rPr>
              <w:sz w:val="18"/>
            </w:rPr>
          </w:pPr>
          <w:r>
            <w:rPr>
              <w:sz w:val="18"/>
            </w:rPr>
            <w:t>CENTRO DE SERVIÇOS</w:t>
          </w:r>
          <w:r w:rsidR="00A244FA">
            <w:rPr>
              <w:sz w:val="18"/>
            </w:rPr>
            <w:t xml:space="preserve"> COMPARTILHADO</w:t>
          </w:r>
          <w:r>
            <w:rPr>
              <w:sz w:val="18"/>
            </w:rPr>
            <w:t>S</w:t>
          </w:r>
        </w:p>
        <w:p w14:paraId="4CC2A5F9" w14:textId="77D31C62" w:rsidR="004108F9" w:rsidRDefault="004108F9" w:rsidP="00A244FA">
          <w:pPr>
            <w:pStyle w:val="Cabealho"/>
            <w:spacing w:after="60"/>
            <w:ind w:left="-1544" w:firstLine="1544"/>
            <w:rPr>
              <w:sz w:val="18"/>
            </w:rPr>
          </w:pPr>
          <w:r>
            <w:rPr>
              <w:sz w:val="18"/>
            </w:rPr>
            <w:t>CENTRAL DE COMPRAS</w:t>
          </w:r>
        </w:p>
      </w:tc>
    </w:tr>
  </w:tbl>
  <w:p w14:paraId="08CE6F91" w14:textId="77777777" w:rsidR="007055F1" w:rsidRDefault="007055F1">
    <w:pPr>
      <w:pStyle w:val="Cabealho"/>
    </w:pPr>
  </w:p>
  <w:p w14:paraId="61CDCEAD" w14:textId="77777777" w:rsidR="007055F1" w:rsidRDefault="007055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25B0"/>
    <w:multiLevelType w:val="hybridMultilevel"/>
    <w:tmpl w:val="07722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F1"/>
    <w:rsid w:val="00057EA1"/>
    <w:rsid w:val="00070911"/>
    <w:rsid w:val="0008008E"/>
    <w:rsid w:val="00110975"/>
    <w:rsid w:val="00291DCE"/>
    <w:rsid w:val="0038054A"/>
    <w:rsid w:val="00384B02"/>
    <w:rsid w:val="004108F9"/>
    <w:rsid w:val="004313C7"/>
    <w:rsid w:val="004E5D9D"/>
    <w:rsid w:val="00517CBF"/>
    <w:rsid w:val="005D3328"/>
    <w:rsid w:val="007055F1"/>
    <w:rsid w:val="0074041D"/>
    <w:rsid w:val="008144D5"/>
    <w:rsid w:val="0082552F"/>
    <w:rsid w:val="00832DE0"/>
    <w:rsid w:val="00884FFA"/>
    <w:rsid w:val="00890B64"/>
    <w:rsid w:val="008E7691"/>
    <w:rsid w:val="0091155E"/>
    <w:rsid w:val="00940F6B"/>
    <w:rsid w:val="00A244FA"/>
    <w:rsid w:val="00A33226"/>
    <w:rsid w:val="00A5511F"/>
    <w:rsid w:val="00AA447A"/>
    <w:rsid w:val="00B27511"/>
    <w:rsid w:val="00CE6ED7"/>
    <w:rsid w:val="00D47F55"/>
    <w:rsid w:val="00D708FC"/>
    <w:rsid w:val="00EC779D"/>
    <w:rsid w:val="0AF81314"/>
    <w:rsid w:val="62AC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0DE17F"/>
  <w15:chartTrackingRefBased/>
  <w15:docId w15:val="{8CCA3588-E498-46BD-9614-1C1892F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55F1"/>
  </w:style>
  <w:style w:type="paragraph" w:styleId="Rodap">
    <w:name w:val="footer"/>
    <w:basedOn w:val="Normal"/>
    <w:link w:val="RodapChar"/>
    <w:uiPriority w:val="99"/>
    <w:unhideWhenUsed/>
    <w:rsid w:val="00705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55F1"/>
  </w:style>
  <w:style w:type="paragraph" w:styleId="PargrafodaLista">
    <w:name w:val="List Paragraph"/>
    <w:basedOn w:val="Normal"/>
    <w:uiPriority w:val="34"/>
    <w:qFormat/>
    <w:rsid w:val="0008008E"/>
    <w:pPr>
      <w:ind w:left="720"/>
      <w:contextualSpacing/>
    </w:pPr>
  </w:style>
  <w:style w:type="table" w:styleId="Tabelacomgrade">
    <w:name w:val="Table Grid"/>
    <w:basedOn w:val="Tabelanormal"/>
    <w:rsid w:val="0007091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B3C958B541D45A24206BDCA43841F" ma:contentTypeVersion="4" ma:contentTypeDescription="Crie um novo documento." ma:contentTypeScope="" ma:versionID="7f8ce94eef8b144e77f13d2841bd167c">
  <xsd:schema xmlns:xsd="http://www.w3.org/2001/XMLSchema" xmlns:xs="http://www.w3.org/2001/XMLSchema" xmlns:p="http://schemas.microsoft.com/office/2006/metadata/properties" xmlns:ns2="a5abd1bc-a1ed-4134-9013-d3f2605eb286" targetNamespace="http://schemas.microsoft.com/office/2006/metadata/properties" ma:root="true" ma:fieldsID="33e3fae9b04de367b500718393cec53d" ns2:_="">
    <xsd:import namespace="a5abd1bc-a1ed-4134-9013-d3f2605eb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d1bc-a1ed-4134-9013-d3f2605eb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6CAFA-9D6D-493B-9DDE-1298D956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bd1bc-a1ed-4134-9013-d3f2605eb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FF504-00FC-45EC-B4A8-EA9591DCB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4A0F4-446A-44CA-9D39-DB5231A93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PADRÃO C3 PARA JUSTIFICATIVA DE ADESÃO RP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PADRÃO C3 PARA JUSTIFICATIVA DE ADESÃO RP</dc:title>
  <dc:subject/>
  <dc:creator>Débora Alessandra Kawahara Morelli (CSC)</dc:creator>
  <cp:keywords/>
  <dc:description/>
  <cp:lastModifiedBy>Gustavo Braga</cp:lastModifiedBy>
  <cp:revision>2</cp:revision>
  <dcterms:created xsi:type="dcterms:W3CDTF">2020-05-12T17:01:00Z</dcterms:created>
  <dcterms:modified xsi:type="dcterms:W3CDTF">2020-05-12T17:01:00Z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0x010100638B3C958B541D45A24206BDCA43841F</vt:lpwstr>
  </property>
  <property fmtid="{D5CDD505-2E9C-101B-9397-08002B2CF9AE}" pid="3" name="AuthorIds_UIVersion_1536">
    <vt:lpwstr>182</vt:lpwstr>
  </property>
</Properties>
</file>